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Default ContentType="image/jpeg" Extension="jpeg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widowControl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郑州市自制教（玩）具暨科技创新小制作小发明作品数量计划表</w:t>
      </w:r>
    </w:p>
    <w:tbl>
      <w:tblPr>
        <w:tblW w:w="921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2126"/>
        <w:gridCol w:w="2552"/>
        <w:gridCol w:w="2410"/>
      </w:tblGrid>
      <w:tr>
        <w:tc>
          <w:tcPr>
            <w:tcW w:w="2127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单 位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幼儿园自制教玩具</w:t>
            </w:r>
          </w:p>
        </w:tc>
        <w:tc>
          <w:tcPr>
            <w:tcW w:w="2552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中小学自制教具</w:t>
            </w:r>
          </w:p>
        </w:tc>
        <w:tc>
          <w:tcPr>
            <w:tcW w:w="2410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科技创新、小制作、小发明</w:t>
            </w:r>
          </w:p>
        </w:tc>
      </w:tr>
      <w:tr>
        <w:tc>
          <w:tcPr>
            <w:tcW w:w="2127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z w:val="32"/>
                <w:szCs w:val="32"/>
              </w:rPr>
              <w:t>中牟县</w:t>
            </w:r>
          </w:p>
        </w:tc>
        <w:tc>
          <w:tcPr>
            <w:tcW w:w="2126" w:type="dxa"/>
            <w:vAlign w:val="top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10</w:t>
            </w:r>
          </w:p>
        </w:tc>
        <w:tc>
          <w:tcPr>
            <w:tcW w:w="2552" w:type="dxa"/>
            <w:vAlign w:val="top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10</w:t>
            </w:r>
          </w:p>
        </w:tc>
        <w:tc>
          <w:tcPr>
            <w:tcW w:w="2410" w:type="dxa"/>
            <w:vAlign w:val="top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10</w:t>
            </w:r>
          </w:p>
        </w:tc>
      </w:tr>
      <w:tr>
        <w:tc>
          <w:tcPr>
            <w:tcW w:w="2127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z w:val="32"/>
                <w:szCs w:val="32"/>
              </w:rPr>
              <w:t>新郑市</w:t>
            </w:r>
          </w:p>
        </w:tc>
        <w:tc>
          <w:tcPr>
            <w:tcW w:w="2126" w:type="dxa"/>
            <w:vAlign w:val="top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10</w:t>
            </w:r>
          </w:p>
        </w:tc>
        <w:tc>
          <w:tcPr>
            <w:tcW w:w="2552" w:type="dxa"/>
            <w:vAlign w:val="top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10</w:t>
            </w:r>
          </w:p>
        </w:tc>
        <w:tc>
          <w:tcPr>
            <w:tcW w:w="2410" w:type="dxa"/>
            <w:vAlign w:val="top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10</w:t>
            </w:r>
          </w:p>
        </w:tc>
      </w:tr>
      <w:tr>
        <w:tc>
          <w:tcPr>
            <w:tcW w:w="2127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z w:val="32"/>
                <w:szCs w:val="32"/>
              </w:rPr>
              <w:t>新密市</w:t>
            </w:r>
          </w:p>
        </w:tc>
        <w:tc>
          <w:tcPr>
            <w:tcW w:w="2126" w:type="dxa"/>
            <w:vAlign w:val="top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10</w:t>
            </w:r>
          </w:p>
        </w:tc>
        <w:tc>
          <w:tcPr>
            <w:tcW w:w="2552" w:type="dxa"/>
            <w:vAlign w:val="top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10</w:t>
            </w:r>
          </w:p>
        </w:tc>
        <w:tc>
          <w:tcPr>
            <w:tcW w:w="2410" w:type="dxa"/>
            <w:vAlign w:val="top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10</w:t>
            </w:r>
          </w:p>
        </w:tc>
      </w:tr>
      <w:tr>
        <w:tc>
          <w:tcPr>
            <w:tcW w:w="2127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z w:val="32"/>
                <w:szCs w:val="32"/>
              </w:rPr>
              <w:t>登封市</w:t>
            </w:r>
          </w:p>
        </w:tc>
        <w:tc>
          <w:tcPr>
            <w:tcW w:w="2126" w:type="dxa"/>
            <w:vAlign w:val="top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10</w:t>
            </w:r>
          </w:p>
        </w:tc>
        <w:tc>
          <w:tcPr>
            <w:tcW w:w="2552" w:type="dxa"/>
            <w:vAlign w:val="top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10</w:t>
            </w:r>
          </w:p>
        </w:tc>
        <w:tc>
          <w:tcPr>
            <w:tcW w:w="2410" w:type="dxa"/>
            <w:vAlign w:val="top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10</w:t>
            </w:r>
          </w:p>
        </w:tc>
      </w:tr>
      <w:tr>
        <w:tc>
          <w:tcPr>
            <w:tcW w:w="2127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z w:val="32"/>
                <w:szCs w:val="32"/>
              </w:rPr>
              <w:t>荥阳市</w:t>
            </w:r>
          </w:p>
        </w:tc>
        <w:tc>
          <w:tcPr>
            <w:tcW w:w="2126" w:type="dxa"/>
            <w:vAlign w:val="top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10</w:t>
            </w:r>
          </w:p>
        </w:tc>
        <w:tc>
          <w:tcPr>
            <w:tcW w:w="2552" w:type="dxa"/>
            <w:vAlign w:val="top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10</w:t>
            </w:r>
          </w:p>
        </w:tc>
        <w:tc>
          <w:tcPr>
            <w:tcW w:w="2410" w:type="dxa"/>
            <w:vAlign w:val="top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10</w:t>
            </w:r>
          </w:p>
        </w:tc>
      </w:tr>
      <w:tr>
        <w:tc>
          <w:tcPr>
            <w:tcW w:w="2127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z w:val="32"/>
                <w:szCs w:val="32"/>
              </w:rPr>
              <w:t>金水区</w:t>
            </w:r>
          </w:p>
        </w:tc>
        <w:tc>
          <w:tcPr>
            <w:tcW w:w="2126" w:type="dxa"/>
            <w:vAlign w:val="top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10</w:t>
            </w:r>
          </w:p>
        </w:tc>
        <w:tc>
          <w:tcPr>
            <w:tcW w:w="2552" w:type="dxa"/>
            <w:vAlign w:val="top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10</w:t>
            </w:r>
          </w:p>
        </w:tc>
        <w:tc>
          <w:tcPr>
            <w:tcW w:w="2410" w:type="dxa"/>
            <w:vAlign w:val="top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10</w:t>
            </w:r>
          </w:p>
        </w:tc>
      </w:tr>
      <w:tr>
        <w:tc>
          <w:tcPr>
            <w:tcW w:w="2127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z w:val="32"/>
                <w:szCs w:val="32"/>
              </w:rPr>
              <w:t>中原区</w:t>
            </w:r>
          </w:p>
        </w:tc>
        <w:tc>
          <w:tcPr>
            <w:tcW w:w="2126" w:type="dxa"/>
            <w:vAlign w:val="top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10</w:t>
            </w:r>
          </w:p>
        </w:tc>
        <w:tc>
          <w:tcPr>
            <w:tcW w:w="2552" w:type="dxa"/>
            <w:vAlign w:val="top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10</w:t>
            </w:r>
          </w:p>
        </w:tc>
        <w:tc>
          <w:tcPr>
            <w:tcW w:w="2410" w:type="dxa"/>
            <w:vAlign w:val="top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10</w:t>
            </w:r>
          </w:p>
        </w:tc>
      </w:tr>
      <w:tr>
        <w:tc>
          <w:tcPr>
            <w:tcW w:w="2127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z w:val="32"/>
                <w:szCs w:val="32"/>
              </w:rPr>
              <w:t>二七区</w:t>
            </w:r>
          </w:p>
        </w:tc>
        <w:tc>
          <w:tcPr>
            <w:tcW w:w="2126" w:type="dxa"/>
            <w:vAlign w:val="top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10</w:t>
            </w:r>
          </w:p>
        </w:tc>
        <w:tc>
          <w:tcPr>
            <w:tcW w:w="2552" w:type="dxa"/>
            <w:vAlign w:val="top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10</w:t>
            </w:r>
          </w:p>
        </w:tc>
        <w:tc>
          <w:tcPr>
            <w:tcW w:w="2410" w:type="dxa"/>
            <w:vAlign w:val="top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10</w:t>
            </w:r>
          </w:p>
        </w:tc>
      </w:tr>
      <w:tr>
        <w:tc>
          <w:tcPr>
            <w:tcW w:w="2127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z w:val="32"/>
                <w:szCs w:val="32"/>
              </w:rPr>
              <w:t>管城区</w:t>
            </w:r>
          </w:p>
        </w:tc>
        <w:tc>
          <w:tcPr>
            <w:tcW w:w="2126" w:type="dxa"/>
            <w:vAlign w:val="top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10</w:t>
            </w:r>
          </w:p>
        </w:tc>
        <w:tc>
          <w:tcPr>
            <w:tcW w:w="2552" w:type="dxa"/>
            <w:vAlign w:val="top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10</w:t>
            </w:r>
          </w:p>
        </w:tc>
        <w:tc>
          <w:tcPr>
            <w:tcW w:w="2410" w:type="dxa"/>
            <w:vAlign w:val="top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10</w:t>
            </w:r>
          </w:p>
        </w:tc>
      </w:tr>
      <w:tr>
        <w:tc>
          <w:tcPr>
            <w:tcW w:w="2127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z w:val="32"/>
                <w:szCs w:val="32"/>
              </w:rPr>
              <w:t>惠济区</w:t>
            </w:r>
          </w:p>
        </w:tc>
        <w:tc>
          <w:tcPr>
            <w:tcW w:w="2126" w:type="dxa"/>
            <w:vAlign w:val="top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10</w:t>
            </w:r>
          </w:p>
        </w:tc>
        <w:tc>
          <w:tcPr>
            <w:tcW w:w="2552" w:type="dxa"/>
            <w:vAlign w:val="top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10</w:t>
            </w:r>
          </w:p>
        </w:tc>
        <w:tc>
          <w:tcPr>
            <w:tcW w:w="2410" w:type="dxa"/>
            <w:vAlign w:val="top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10</w:t>
            </w:r>
          </w:p>
        </w:tc>
      </w:tr>
      <w:tr>
        <w:tc>
          <w:tcPr>
            <w:tcW w:w="2127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z w:val="32"/>
                <w:szCs w:val="32"/>
              </w:rPr>
              <w:t>郑东新区</w:t>
            </w:r>
          </w:p>
        </w:tc>
        <w:tc>
          <w:tcPr>
            <w:tcW w:w="2126" w:type="dxa"/>
            <w:vAlign w:val="top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10</w:t>
            </w:r>
          </w:p>
        </w:tc>
        <w:tc>
          <w:tcPr>
            <w:tcW w:w="2552" w:type="dxa"/>
            <w:vAlign w:val="top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10</w:t>
            </w:r>
          </w:p>
        </w:tc>
        <w:tc>
          <w:tcPr>
            <w:tcW w:w="2410" w:type="dxa"/>
            <w:vAlign w:val="top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10</w:t>
            </w:r>
          </w:p>
        </w:tc>
      </w:tr>
      <w:tr>
        <w:tc>
          <w:tcPr>
            <w:tcW w:w="2127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z w:val="32"/>
                <w:szCs w:val="32"/>
              </w:rPr>
              <w:t>上街区</w:t>
            </w:r>
          </w:p>
        </w:tc>
        <w:tc>
          <w:tcPr>
            <w:tcW w:w="2126" w:type="dxa"/>
            <w:vAlign w:val="top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10</w:t>
            </w:r>
          </w:p>
        </w:tc>
        <w:tc>
          <w:tcPr>
            <w:tcW w:w="2552" w:type="dxa"/>
            <w:vAlign w:val="top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10</w:t>
            </w:r>
          </w:p>
        </w:tc>
        <w:tc>
          <w:tcPr>
            <w:tcW w:w="2410" w:type="dxa"/>
            <w:vAlign w:val="top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10</w:t>
            </w:r>
          </w:p>
        </w:tc>
      </w:tr>
      <w:tr>
        <w:tc>
          <w:tcPr>
            <w:tcW w:w="2127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z w:val="32"/>
                <w:szCs w:val="32"/>
              </w:rPr>
              <w:t>经开区</w:t>
            </w:r>
          </w:p>
        </w:tc>
        <w:tc>
          <w:tcPr>
            <w:tcW w:w="2126" w:type="dxa"/>
            <w:vAlign w:val="top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10</w:t>
            </w:r>
          </w:p>
        </w:tc>
        <w:tc>
          <w:tcPr>
            <w:tcW w:w="2552" w:type="dxa"/>
            <w:vAlign w:val="top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10</w:t>
            </w:r>
          </w:p>
        </w:tc>
        <w:tc>
          <w:tcPr>
            <w:tcW w:w="2410" w:type="dxa"/>
            <w:vAlign w:val="top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10</w:t>
            </w:r>
          </w:p>
        </w:tc>
      </w:tr>
      <w:tr>
        <w:tc>
          <w:tcPr>
            <w:tcW w:w="2127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z w:val="32"/>
                <w:szCs w:val="32"/>
              </w:rPr>
              <w:t>高新区</w:t>
            </w:r>
          </w:p>
        </w:tc>
        <w:tc>
          <w:tcPr>
            <w:tcW w:w="2126" w:type="dxa"/>
            <w:vAlign w:val="top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10</w:t>
            </w:r>
          </w:p>
        </w:tc>
        <w:tc>
          <w:tcPr>
            <w:tcW w:w="2552" w:type="dxa"/>
            <w:vAlign w:val="top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10</w:t>
            </w:r>
          </w:p>
        </w:tc>
        <w:tc>
          <w:tcPr>
            <w:tcW w:w="2410" w:type="dxa"/>
            <w:vAlign w:val="top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10</w:t>
            </w:r>
          </w:p>
        </w:tc>
      </w:tr>
      <w:tr>
        <w:tc>
          <w:tcPr>
            <w:tcW w:w="2127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z w:val="32"/>
                <w:szCs w:val="32"/>
              </w:rPr>
              <w:t>航空港区</w:t>
            </w:r>
          </w:p>
        </w:tc>
        <w:tc>
          <w:tcPr>
            <w:tcW w:w="2126" w:type="dxa"/>
            <w:vAlign w:val="top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10</w:t>
            </w:r>
          </w:p>
        </w:tc>
        <w:tc>
          <w:tcPr>
            <w:tcW w:w="2552" w:type="dxa"/>
            <w:vAlign w:val="top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10</w:t>
            </w:r>
          </w:p>
        </w:tc>
        <w:tc>
          <w:tcPr>
            <w:tcW w:w="2410" w:type="dxa"/>
            <w:vAlign w:val="top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10</w:t>
            </w:r>
          </w:p>
        </w:tc>
      </w:tr>
      <w:tr>
        <w:tc>
          <w:tcPr>
            <w:tcW w:w="2127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z w:val="32"/>
                <w:szCs w:val="32"/>
              </w:rPr>
              <w:t>局属初、高中</w:t>
            </w:r>
          </w:p>
        </w:tc>
        <w:tc>
          <w:tcPr>
            <w:tcW w:w="2126" w:type="dxa"/>
            <w:vAlign w:val="top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552" w:type="dxa"/>
            <w:vAlign w:val="top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2</w:t>
            </w:r>
          </w:p>
        </w:tc>
        <w:tc>
          <w:tcPr>
            <w:tcW w:w="2410" w:type="dxa"/>
            <w:vAlign w:val="top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2</w:t>
            </w:r>
          </w:p>
        </w:tc>
      </w:tr>
      <w:tr>
        <w:tc>
          <w:tcPr>
            <w:tcW w:w="2127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z w:val="32"/>
                <w:szCs w:val="32"/>
              </w:rPr>
              <w:t>局属完中</w:t>
            </w:r>
          </w:p>
        </w:tc>
        <w:tc>
          <w:tcPr>
            <w:tcW w:w="2126" w:type="dxa"/>
            <w:vAlign w:val="top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552" w:type="dxa"/>
            <w:vAlign w:val="top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2</w:t>
            </w:r>
          </w:p>
        </w:tc>
        <w:tc>
          <w:tcPr>
            <w:tcW w:w="2410" w:type="dxa"/>
            <w:vAlign w:val="top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2</w:t>
            </w:r>
          </w:p>
        </w:tc>
      </w:tr>
      <w:tr>
        <w:tc>
          <w:tcPr>
            <w:tcW w:w="2127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z w:val="32"/>
                <w:szCs w:val="32"/>
              </w:rPr>
              <w:t>民办中小学</w:t>
            </w:r>
          </w:p>
        </w:tc>
        <w:tc>
          <w:tcPr>
            <w:tcW w:w="2126" w:type="dxa"/>
            <w:vAlign w:val="top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552" w:type="dxa"/>
            <w:vAlign w:val="top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2</w:t>
            </w:r>
          </w:p>
        </w:tc>
        <w:tc>
          <w:tcPr>
            <w:tcW w:w="2410" w:type="dxa"/>
            <w:vAlign w:val="top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2</w:t>
            </w:r>
          </w:p>
        </w:tc>
      </w:tr>
      <w:tr>
        <w:tc>
          <w:tcPr>
            <w:tcW w:w="2127" w:type="dxa"/>
            <w:vAlign w:val="top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z w:val="32"/>
                <w:szCs w:val="32"/>
              </w:rPr>
              <w:t>幼儿园</w:t>
            </w:r>
          </w:p>
        </w:tc>
        <w:tc>
          <w:tcPr>
            <w:tcW w:w="2126" w:type="dxa"/>
            <w:vAlign w:val="top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2</w:t>
            </w:r>
          </w:p>
        </w:tc>
        <w:tc>
          <w:tcPr>
            <w:tcW w:w="2552" w:type="dxa"/>
            <w:vAlign w:val="top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410" w:type="dxa"/>
            <w:vAlign w:val="top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c>
          <w:tcPr>
            <w:tcW w:w="2127" w:type="dxa"/>
            <w:vAlign w:val="top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合计</w:t>
            </w:r>
          </w:p>
        </w:tc>
        <w:tc>
          <w:tcPr>
            <w:tcW w:w="2126" w:type="dxa"/>
            <w:vAlign w:val="top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152</w:t>
            </w:r>
          </w:p>
        </w:tc>
        <w:tc>
          <w:tcPr>
            <w:tcW w:w="2552" w:type="dxa"/>
            <w:vAlign w:val="top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156</w:t>
            </w:r>
          </w:p>
        </w:tc>
        <w:tc>
          <w:tcPr>
            <w:tcW w:w="2410" w:type="dxa"/>
            <w:vAlign w:val="top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156</w:t>
            </w:r>
          </w:p>
        </w:tc>
      </w:tr>
    </w:tbl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</w:p>
    <w:p>
      <w:pPr>
        <w:spacing w:afterLines="100"/>
        <w:jc w:val="center"/>
        <w:rPr>
          <w:rFonts w:ascii="方正小标宋简体" w:hAnsi="仿宋" w:eastAsia="方正小标宋简体" w:cs="Times New Roman"/>
          <w:color w:val="000000"/>
          <w:spacing w:val="-20"/>
          <w:sz w:val="36"/>
          <w:szCs w:val="36"/>
        </w:rPr>
      </w:pPr>
      <w:r>
        <w:rPr>
          <w:rFonts w:hint="eastAsia" w:ascii="方正小标宋简体" w:hAnsi="仿宋" w:eastAsia="方正小标宋简体" w:cs="Times New Roman"/>
          <w:color w:val="000000"/>
          <w:spacing w:val="-20"/>
          <w:sz w:val="36"/>
          <w:szCs w:val="36"/>
        </w:rPr>
        <w:t>2018年郑州市中小学幼儿园优秀</w:t>
      </w:r>
      <w:r>
        <w:rPr>
          <w:rFonts w:hint="eastAsia" w:ascii="方正小标宋简体" w:hAnsi="仿宋" w:eastAsia="方正小标宋简体" w:cs="Times New Roman"/>
          <w:spacing w:val="-20"/>
          <w:sz w:val="36"/>
          <w:szCs w:val="36"/>
        </w:rPr>
        <w:t>自制教（玩）具</w:t>
      </w:r>
      <w:r>
        <w:rPr>
          <w:rFonts w:hint="eastAsia" w:ascii="方正小标宋简体" w:hAnsi="仿宋" w:eastAsia="方正小标宋简体" w:cs="Times New Roman"/>
          <w:color w:val="000000"/>
          <w:spacing w:val="-20"/>
          <w:sz w:val="36"/>
          <w:szCs w:val="36"/>
        </w:rPr>
        <w:t>评比标准</w:t>
      </w:r>
    </w:p>
    <w:tbl>
      <w:tblPr>
        <w:tblW w:w="945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514"/>
        <w:gridCol w:w="6962"/>
        <w:gridCol w:w="977"/>
      </w:tblGrid>
      <w:tr>
        <w:trPr>
          <w:trHeight w:val="567" w:hRule="atLeast"/>
          <w:jc w:val="center"/>
        </w:trPr>
        <w:tc>
          <w:tcPr>
            <w:tcW w:w="151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Times New Roman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hAnsi="仿宋" w:eastAsia="仿宋" w:cs="Times New Roman"/>
                <w:b/>
                <w:color w:val="000000"/>
                <w:kern w:val="0"/>
                <w:sz w:val="32"/>
                <w:szCs w:val="32"/>
              </w:rPr>
              <w:t>项目</w:t>
            </w:r>
          </w:p>
        </w:tc>
        <w:tc>
          <w:tcPr>
            <w:tcW w:w="696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Times New Roman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hAnsi="仿宋" w:eastAsia="仿宋" w:cs="Times New Roman"/>
                <w:b/>
                <w:color w:val="000000"/>
                <w:kern w:val="0"/>
                <w:sz w:val="32"/>
                <w:szCs w:val="32"/>
              </w:rPr>
              <w:t>评</w:t>
            </w:r>
            <w:r>
              <w:rPr>
                <w:rFonts w:hint="eastAsia" w:ascii="仿宋" w:hAnsi="仿宋" w:eastAsia="仿宋" w:cs="Times New Roman"/>
                <w:b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" w:hAnsi="仿宋" w:eastAsia="仿宋" w:cs="Times New Roman"/>
                <w:b/>
                <w:color w:val="000000"/>
                <w:kern w:val="0"/>
                <w:sz w:val="32"/>
                <w:szCs w:val="32"/>
              </w:rPr>
              <w:t>分</w:t>
            </w:r>
            <w:r>
              <w:rPr>
                <w:rFonts w:hint="eastAsia" w:ascii="仿宋" w:hAnsi="仿宋" w:eastAsia="仿宋" w:cs="Times New Roman"/>
                <w:b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" w:hAnsi="仿宋" w:eastAsia="仿宋" w:cs="Times New Roman"/>
                <w:b/>
                <w:color w:val="000000"/>
                <w:kern w:val="0"/>
                <w:sz w:val="32"/>
                <w:szCs w:val="32"/>
              </w:rPr>
              <w:t>内</w:t>
            </w:r>
            <w:r>
              <w:rPr>
                <w:rFonts w:hint="eastAsia" w:ascii="仿宋" w:hAnsi="仿宋" w:eastAsia="仿宋" w:cs="Times New Roman"/>
                <w:b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" w:hAnsi="仿宋" w:eastAsia="仿宋" w:cs="Times New Roman"/>
                <w:b/>
                <w:color w:val="000000"/>
                <w:kern w:val="0"/>
                <w:sz w:val="32"/>
                <w:szCs w:val="32"/>
              </w:rPr>
              <w:t>容</w:t>
            </w:r>
          </w:p>
        </w:tc>
        <w:tc>
          <w:tcPr>
            <w:tcW w:w="97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Times New Roman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hAnsi="仿宋" w:eastAsia="仿宋" w:cs="Times New Roman"/>
                <w:b/>
                <w:color w:val="000000"/>
                <w:kern w:val="0"/>
                <w:sz w:val="32"/>
                <w:szCs w:val="32"/>
              </w:rPr>
              <w:t>分值</w:t>
            </w:r>
          </w:p>
        </w:tc>
      </w:tr>
      <w:tr>
        <w:trPr>
          <w:trHeight w:val="619" w:hRule="atLeast"/>
          <w:jc w:val="center"/>
        </w:trPr>
        <w:tc>
          <w:tcPr>
            <w:tcW w:w="1514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32"/>
                <w:szCs w:val="32"/>
              </w:rPr>
              <w:t>创意</w:t>
            </w:r>
          </w:p>
          <w:p>
            <w:pPr>
              <w:widowControl/>
              <w:snapToGrid w:val="0"/>
              <w:jc w:val="center"/>
              <w:rPr>
                <w:rFonts w:ascii="仿宋" w:hAnsi="仿宋" w:eastAsia="仿宋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32"/>
                <w:szCs w:val="32"/>
              </w:rPr>
              <w:t>30</w:t>
            </w:r>
            <w:r>
              <w:rPr>
                <w:rFonts w:ascii="仿宋" w:hAnsi="仿宋" w:eastAsia="仿宋" w:cs="Times New Roman"/>
                <w:color w:val="000000"/>
                <w:kern w:val="0"/>
                <w:sz w:val="32"/>
                <w:szCs w:val="32"/>
              </w:rPr>
              <w:t>分</w:t>
            </w:r>
          </w:p>
        </w:tc>
        <w:tc>
          <w:tcPr>
            <w:tcW w:w="696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rPr>
                <w:rFonts w:ascii="仿宋" w:hAnsi="仿宋" w:eastAsia="仿宋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hAnsi="仿宋" w:eastAsia="仿宋" w:cs="Times New Roman"/>
                <w:color w:val="000000"/>
                <w:kern w:val="0"/>
                <w:sz w:val="32"/>
                <w:szCs w:val="32"/>
              </w:rPr>
              <w:t>1．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32"/>
                <w:szCs w:val="32"/>
              </w:rPr>
              <w:t>符合新课程理念，有助于改进教学，解决教学中的重点、难点问题，丰富和拓展教学内容</w:t>
            </w:r>
            <w:r>
              <w:rPr>
                <w:rFonts w:ascii="仿宋" w:hAnsi="仿宋" w:eastAsia="仿宋" w:cs="Times New Roman"/>
                <w:color w:val="000000"/>
                <w:kern w:val="0"/>
                <w:sz w:val="32"/>
                <w:szCs w:val="32"/>
              </w:rPr>
              <w:t xml:space="preserve">。 </w:t>
            </w:r>
          </w:p>
        </w:tc>
        <w:tc>
          <w:tcPr>
            <w:tcW w:w="97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32"/>
                <w:szCs w:val="32"/>
              </w:rPr>
              <w:t>10</w:t>
            </w:r>
          </w:p>
        </w:tc>
      </w:tr>
      <w:tr>
        <w:trPr>
          <w:trHeight w:val="620" w:hRule="atLeast"/>
          <w:jc w:val="center"/>
        </w:trPr>
        <w:tc>
          <w:tcPr>
            <w:tcW w:w="151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696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rPr>
                <w:rFonts w:ascii="仿宋" w:hAnsi="仿宋" w:eastAsia="仿宋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hAnsi="仿宋" w:eastAsia="仿宋" w:cs="Times New Roman"/>
                <w:color w:val="000000"/>
                <w:kern w:val="0"/>
                <w:sz w:val="32"/>
                <w:szCs w:val="32"/>
              </w:rPr>
              <w:t>2．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32"/>
                <w:szCs w:val="32"/>
              </w:rPr>
              <w:t>能形象直观反映科学现象和规律，富有启发性，有助于提升</w:t>
            </w:r>
            <w:r>
              <w:rPr>
                <w:rFonts w:ascii="仿宋" w:hAnsi="仿宋" w:eastAsia="仿宋" w:cs="Times New Roman"/>
                <w:color w:val="000000"/>
                <w:kern w:val="0"/>
                <w:sz w:val="32"/>
                <w:szCs w:val="32"/>
              </w:rPr>
              <w:t>科学素养。</w:t>
            </w:r>
          </w:p>
        </w:tc>
        <w:tc>
          <w:tcPr>
            <w:tcW w:w="97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32"/>
                <w:szCs w:val="32"/>
              </w:rPr>
              <w:t>10</w:t>
            </w:r>
          </w:p>
        </w:tc>
      </w:tr>
      <w:tr>
        <w:trPr>
          <w:trHeight w:val="619" w:hRule="atLeast"/>
          <w:jc w:val="center"/>
        </w:trPr>
        <w:tc>
          <w:tcPr>
            <w:tcW w:w="151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696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ind w:left="320" w:hanging="320" w:hangingChars="100"/>
              <w:rPr>
                <w:rFonts w:ascii="仿宋" w:hAnsi="仿宋" w:eastAsia="仿宋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hAnsi="仿宋" w:eastAsia="仿宋" w:cs="Times New Roman"/>
                <w:color w:val="000000"/>
                <w:kern w:val="0"/>
                <w:sz w:val="32"/>
                <w:szCs w:val="32"/>
              </w:rPr>
              <w:t>3．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32"/>
                <w:szCs w:val="32"/>
              </w:rPr>
              <w:t>具有原创性，或与传统实验器材相比较有改进，有创新</w:t>
            </w:r>
            <w:r>
              <w:rPr>
                <w:rFonts w:ascii="仿宋" w:hAnsi="仿宋" w:eastAsia="仿宋" w:cs="Times New Roman"/>
                <w:color w:val="000000"/>
                <w:kern w:val="0"/>
                <w:sz w:val="32"/>
                <w:szCs w:val="32"/>
              </w:rPr>
              <w:t>。</w:t>
            </w:r>
          </w:p>
        </w:tc>
        <w:tc>
          <w:tcPr>
            <w:tcW w:w="97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32"/>
                <w:szCs w:val="32"/>
              </w:rPr>
              <w:t>10</w:t>
            </w:r>
          </w:p>
        </w:tc>
      </w:tr>
      <w:tr>
        <w:trPr>
          <w:trHeight w:val="686" w:hRule="atLeast"/>
          <w:jc w:val="center"/>
        </w:trPr>
        <w:tc>
          <w:tcPr>
            <w:tcW w:w="1514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hAnsi="仿宋" w:eastAsia="仿宋" w:cs="Times New Roman"/>
                <w:color w:val="000000"/>
                <w:kern w:val="0"/>
                <w:sz w:val="32"/>
                <w:szCs w:val="32"/>
              </w:rPr>
              <w:t>制作</w:t>
            </w:r>
          </w:p>
          <w:p>
            <w:pPr>
              <w:widowControl/>
              <w:snapToGrid w:val="0"/>
              <w:jc w:val="center"/>
              <w:rPr>
                <w:rFonts w:ascii="仿宋" w:hAnsi="仿宋" w:eastAsia="仿宋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32"/>
                <w:szCs w:val="32"/>
              </w:rPr>
              <w:t>40</w:t>
            </w:r>
            <w:r>
              <w:rPr>
                <w:rFonts w:ascii="仿宋" w:hAnsi="仿宋" w:eastAsia="仿宋" w:cs="Times New Roman"/>
                <w:color w:val="000000"/>
                <w:kern w:val="0"/>
                <w:sz w:val="32"/>
                <w:szCs w:val="32"/>
              </w:rPr>
              <w:t>分</w:t>
            </w:r>
          </w:p>
        </w:tc>
        <w:tc>
          <w:tcPr>
            <w:tcW w:w="696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rPr>
                <w:rFonts w:ascii="仿宋" w:hAnsi="仿宋" w:eastAsia="仿宋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hAnsi="仿宋" w:eastAsia="仿宋" w:cs="Times New Roman"/>
                <w:color w:val="000000"/>
                <w:kern w:val="0"/>
                <w:sz w:val="32"/>
                <w:szCs w:val="32"/>
              </w:rPr>
              <w:t>1．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32"/>
                <w:szCs w:val="32"/>
              </w:rPr>
              <w:t>设计新颖，构思巧妙，富于创意</w:t>
            </w:r>
            <w:r>
              <w:rPr>
                <w:rFonts w:ascii="仿宋" w:hAnsi="仿宋" w:eastAsia="仿宋" w:cs="Times New Roman"/>
                <w:color w:val="000000"/>
                <w:kern w:val="0"/>
                <w:sz w:val="32"/>
                <w:szCs w:val="32"/>
              </w:rPr>
              <w:t>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> </w:t>
            </w:r>
          </w:p>
        </w:tc>
        <w:tc>
          <w:tcPr>
            <w:tcW w:w="97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32"/>
                <w:szCs w:val="32"/>
              </w:rPr>
              <w:t>15</w:t>
            </w:r>
          </w:p>
        </w:tc>
      </w:tr>
      <w:tr>
        <w:trPr>
          <w:trHeight w:val="687" w:hRule="atLeast"/>
          <w:jc w:val="center"/>
        </w:trPr>
        <w:tc>
          <w:tcPr>
            <w:tcW w:w="151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696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ind w:left="320" w:hanging="320" w:hangingChars="100"/>
              <w:rPr>
                <w:rFonts w:ascii="仿宋" w:hAnsi="仿宋" w:eastAsia="仿宋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hAnsi="仿宋" w:eastAsia="仿宋" w:cs="Times New Roman"/>
                <w:color w:val="000000"/>
                <w:kern w:val="0"/>
                <w:sz w:val="32"/>
                <w:szCs w:val="32"/>
              </w:rPr>
              <w:t>2．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32"/>
                <w:szCs w:val="32"/>
              </w:rPr>
              <w:t>善于利用身边的物品，合理应用新技术、新材料、新工艺</w:t>
            </w:r>
            <w:r>
              <w:rPr>
                <w:rFonts w:ascii="仿宋" w:hAnsi="仿宋" w:eastAsia="仿宋" w:cs="Times New Roman"/>
                <w:color w:val="000000"/>
                <w:kern w:val="0"/>
                <w:sz w:val="32"/>
                <w:szCs w:val="32"/>
              </w:rPr>
              <w:t>。</w:t>
            </w:r>
          </w:p>
        </w:tc>
        <w:tc>
          <w:tcPr>
            <w:tcW w:w="97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32"/>
                <w:szCs w:val="32"/>
              </w:rPr>
              <w:t>15</w:t>
            </w:r>
          </w:p>
        </w:tc>
      </w:tr>
      <w:tr>
        <w:trPr>
          <w:trHeight w:val="805" w:hRule="atLeast"/>
          <w:jc w:val="center"/>
        </w:trPr>
        <w:tc>
          <w:tcPr>
            <w:tcW w:w="1514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696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ind w:left="320" w:hanging="320" w:hangingChars="100"/>
              <w:rPr>
                <w:rFonts w:ascii="仿宋" w:hAnsi="仿宋" w:eastAsia="仿宋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hAnsi="仿宋" w:eastAsia="仿宋" w:cs="Times New Roman"/>
                <w:color w:val="000000"/>
                <w:kern w:val="0"/>
                <w:sz w:val="32"/>
                <w:szCs w:val="32"/>
              </w:rPr>
              <w:t>3．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32"/>
                <w:szCs w:val="32"/>
              </w:rPr>
              <w:t>制作精良，外形美观大方，尺寸合适，便于推广。</w:t>
            </w:r>
          </w:p>
        </w:tc>
        <w:tc>
          <w:tcPr>
            <w:tcW w:w="97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32"/>
                <w:szCs w:val="32"/>
              </w:rPr>
              <w:t>10</w:t>
            </w:r>
          </w:p>
        </w:tc>
      </w:tr>
      <w:tr>
        <w:trPr>
          <w:trHeight w:val="580" w:hRule="atLeast"/>
          <w:jc w:val="center"/>
        </w:trPr>
        <w:tc>
          <w:tcPr>
            <w:tcW w:w="1514" w:type="dxa"/>
            <w:vMerge w:val="restart"/>
            <w:tcBorders>
              <w:top w:val="single" w:color="auto" w:sz="4" w:space="0"/>
              <w:left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hAnsi="仿宋" w:eastAsia="仿宋" w:cs="Times New Roman"/>
                <w:color w:val="000000"/>
                <w:kern w:val="0"/>
                <w:sz w:val="32"/>
                <w:szCs w:val="32"/>
              </w:rPr>
              <w:t>效果</w:t>
            </w:r>
          </w:p>
          <w:p>
            <w:pPr>
              <w:widowControl/>
              <w:snapToGrid w:val="0"/>
              <w:jc w:val="center"/>
              <w:rPr>
                <w:rFonts w:ascii="仿宋" w:hAnsi="仿宋" w:eastAsia="仿宋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32"/>
                <w:szCs w:val="32"/>
              </w:rPr>
              <w:t>30</w:t>
            </w:r>
            <w:r>
              <w:rPr>
                <w:rFonts w:ascii="仿宋" w:hAnsi="仿宋" w:eastAsia="仿宋" w:cs="Times New Roman"/>
                <w:color w:val="000000"/>
                <w:kern w:val="0"/>
                <w:sz w:val="32"/>
                <w:szCs w:val="32"/>
              </w:rPr>
              <w:t>分</w:t>
            </w:r>
          </w:p>
        </w:tc>
        <w:tc>
          <w:tcPr>
            <w:tcW w:w="696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rPr>
                <w:rFonts w:ascii="仿宋" w:hAnsi="仿宋" w:eastAsia="仿宋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hAnsi="仿宋" w:eastAsia="仿宋" w:cs="Times New Roman"/>
                <w:color w:val="000000"/>
                <w:kern w:val="0"/>
                <w:sz w:val="32"/>
                <w:szCs w:val="32"/>
              </w:rPr>
              <w:t>1．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32"/>
                <w:szCs w:val="32"/>
              </w:rPr>
              <w:t>结构简单，操作方便，使用安全，坚固耐用，可重复性强</w:t>
            </w:r>
            <w:r>
              <w:rPr>
                <w:rFonts w:ascii="仿宋" w:hAnsi="仿宋" w:eastAsia="仿宋" w:cs="Times New Roman"/>
                <w:color w:val="000000"/>
                <w:kern w:val="0"/>
                <w:sz w:val="32"/>
                <w:szCs w:val="32"/>
              </w:rPr>
              <w:t>。</w:t>
            </w:r>
          </w:p>
        </w:tc>
        <w:tc>
          <w:tcPr>
            <w:tcW w:w="97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32"/>
                <w:szCs w:val="32"/>
              </w:rPr>
              <w:t>10</w:t>
            </w:r>
          </w:p>
        </w:tc>
      </w:tr>
      <w:tr>
        <w:trPr>
          <w:trHeight w:val="547" w:hRule="atLeast"/>
          <w:jc w:val="center"/>
        </w:trPr>
        <w:tc>
          <w:tcPr>
            <w:tcW w:w="151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696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rPr>
                <w:rFonts w:ascii="仿宋" w:hAnsi="仿宋" w:eastAsia="仿宋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hAnsi="仿宋" w:eastAsia="仿宋" w:cs="Times New Roman"/>
                <w:color w:val="000000"/>
                <w:kern w:val="0"/>
                <w:sz w:val="32"/>
                <w:szCs w:val="32"/>
              </w:rPr>
              <w:t>2．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32"/>
                <w:szCs w:val="32"/>
              </w:rPr>
              <w:t>实验效果明显，演示现象直观清晰</w:t>
            </w:r>
            <w:r>
              <w:rPr>
                <w:rFonts w:ascii="仿宋" w:hAnsi="仿宋" w:eastAsia="仿宋" w:cs="Times New Roman"/>
                <w:color w:val="000000"/>
                <w:kern w:val="0"/>
                <w:sz w:val="32"/>
                <w:szCs w:val="32"/>
              </w:rPr>
              <w:t>。</w:t>
            </w:r>
          </w:p>
        </w:tc>
        <w:tc>
          <w:tcPr>
            <w:tcW w:w="97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32"/>
                <w:szCs w:val="32"/>
              </w:rPr>
              <w:t>10</w:t>
            </w:r>
          </w:p>
        </w:tc>
      </w:tr>
      <w:tr>
        <w:trPr>
          <w:trHeight w:val="696" w:hRule="atLeast"/>
          <w:jc w:val="center"/>
        </w:trPr>
        <w:tc>
          <w:tcPr>
            <w:tcW w:w="151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696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ind w:left="320" w:hanging="320" w:hangingChars="100"/>
              <w:rPr>
                <w:rFonts w:ascii="仿宋" w:hAnsi="仿宋" w:eastAsia="仿宋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hAnsi="仿宋" w:eastAsia="仿宋" w:cs="Times New Roman"/>
                <w:color w:val="000000"/>
                <w:kern w:val="0"/>
                <w:sz w:val="32"/>
                <w:szCs w:val="32"/>
              </w:rPr>
              <w:t>3．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32"/>
                <w:szCs w:val="32"/>
              </w:rPr>
              <w:t>方便操作及探索，激发学生学习兴趣，引导学生深入思考</w:t>
            </w:r>
            <w:r>
              <w:rPr>
                <w:rFonts w:ascii="仿宋" w:hAnsi="仿宋" w:eastAsia="仿宋" w:cs="Times New Roman"/>
                <w:color w:val="000000"/>
                <w:kern w:val="0"/>
                <w:sz w:val="32"/>
                <w:szCs w:val="32"/>
              </w:rPr>
              <w:t>。</w:t>
            </w:r>
          </w:p>
        </w:tc>
        <w:tc>
          <w:tcPr>
            <w:tcW w:w="97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32"/>
                <w:szCs w:val="32"/>
              </w:rPr>
              <w:t>10</w:t>
            </w:r>
          </w:p>
        </w:tc>
      </w:tr>
      <w:tr>
        <w:trPr>
          <w:trHeight w:val="938" w:hRule="atLeast"/>
          <w:jc w:val="center"/>
        </w:trPr>
        <w:tc>
          <w:tcPr>
            <w:tcW w:w="151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hAnsi="仿宋" w:eastAsia="仿宋" w:cs="Times New Roman"/>
                <w:color w:val="000000"/>
                <w:kern w:val="0"/>
                <w:sz w:val="32"/>
                <w:szCs w:val="32"/>
              </w:rPr>
              <w:t>合计</w:t>
            </w:r>
          </w:p>
        </w:tc>
        <w:tc>
          <w:tcPr>
            <w:tcW w:w="696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rPr>
                <w:rFonts w:ascii="仿宋" w:hAnsi="仿宋" w:eastAsia="仿宋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> </w:t>
            </w:r>
          </w:p>
        </w:tc>
        <w:tc>
          <w:tcPr>
            <w:tcW w:w="97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hAnsi="仿宋" w:eastAsia="仿宋" w:cs="Times New Roman"/>
                <w:color w:val="000000"/>
                <w:kern w:val="0"/>
                <w:sz w:val="32"/>
                <w:szCs w:val="32"/>
              </w:rPr>
              <w:t>100</w:t>
            </w:r>
          </w:p>
        </w:tc>
      </w:tr>
    </w:tbl>
    <w:p>
      <w:pPr>
        <w:jc w:val="center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仿宋" w:hAnsi="仿宋" w:eastAsia="宋体" w:cs="Times New Roman"/>
          <w:color w:val="000000"/>
          <w:sz w:val="32"/>
          <w:szCs w:val="32"/>
        </w:rPr>
        <w:t xml:space="preserve"> </w:t>
      </w:r>
      <w:r>
        <w:rPr>
          <w:rFonts w:ascii="Times New Roman" w:hAnsi="Times New Roman" w:eastAsia="宋体" w:cs="Times New Roman"/>
          <w:color w:val="000000"/>
          <w:szCs w:val="24"/>
        </w:rPr>
        <w:t xml:space="preserve"> </w:t>
      </w:r>
    </w:p>
    <w:p>
      <w:pPr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</w:p>
    <w:p>
      <w:pPr>
        <w:widowControl/>
        <w:jc w:val="left"/>
        <w:rPr>
          <w:rFonts w:ascii="方正小标宋简体" w:hAnsi="仿宋" w:eastAsia="方正小标宋简体"/>
          <w:sz w:val="36"/>
          <w:szCs w:val="36"/>
        </w:rPr>
      </w:pPr>
      <w:r>
        <w:rPr>
          <w:rFonts w:ascii="方正小标宋简体" w:hAnsi="仿宋" w:eastAsia="方正小标宋简体"/>
          <w:sz w:val="36"/>
          <w:szCs w:val="36"/>
        </w:rPr>
        <w:br w:type="page"/>
      </w:r>
    </w:p>
    <w:p>
      <w:pPr>
        <w:widowControl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附件3</w:t>
      </w:r>
    </w:p>
    <w:p>
      <w:pPr>
        <w:spacing w:afterLines="100"/>
        <w:jc w:val="center"/>
        <w:rPr>
          <w:rFonts w:ascii="方正小标宋简体" w:hAnsi="仿宋" w:eastAsia="方正小标宋简体"/>
          <w:color w:val="000000"/>
          <w:spacing w:val="-20"/>
          <w:sz w:val="36"/>
          <w:szCs w:val="36"/>
        </w:rPr>
      </w:pPr>
      <w:r>
        <w:rPr>
          <w:rFonts w:hint="eastAsia" w:ascii="方正小标宋简体" w:eastAsia="方正小标宋简体"/>
          <w:color w:val="000000"/>
          <w:spacing w:val="-20"/>
          <w:sz w:val="36"/>
          <w:szCs w:val="36"/>
        </w:rPr>
        <w:t>2018年郑州市中小学生科技创新小制作小发明评比标准</w:t>
      </w:r>
    </w:p>
    <w:tbl>
      <w:tblPr>
        <w:tblW w:w="943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514"/>
        <w:gridCol w:w="6962"/>
        <w:gridCol w:w="958"/>
      </w:tblGrid>
      <w:tr>
        <w:trPr>
          <w:trHeight w:val="567" w:hRule="atLeast"/>
          <w:jc w:val="center"/>
        </w:trPr>
        <w:tc>
          <w:tcPr>
            <w:tcW w:w="151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  <w:t>项目</w:t>
            </w:r>
          </w:p>
        </w:tc>
        <w:tc>
          <w:tcPr>
            <w:tcW w:w="696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  <w:t>评</w:t>
            </w:r>
            <w:r>
              <w:rPr>
                <w:rFonts w:hint="eastAsia" w:ascii="仿宋" w:hAnsi="仿宋" w:eastAsia="仿宋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  <w:t>分</w:t>
            </w:r>
            <w:r>
              <w:rPr>
                <w:rFonts w:hint="eastAsia" w:ascii="仿宋" w:hAnsi="仿宋" w:eastAsia="仿宋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  <w:t>内</w:t>
            </w:r>
            <w:r>
              <w:rPr>
                <w:rFonts w:hint="eastAsia" w:ascii="仿宋" w:hAnsi="仿宋" w:eastAsia="仿宋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  <w:t>容</w:t>
            </w:r>
          </w:p>
        </w:tc>
        <w:tc>
          <w:tcPr>
            <w:tcW w:w="95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  <w:t>分值</w:t>
            </w:r>
          </w:p>
        </w:tc>
      </w:tr>
      <w:tr>
        <w:trPr>
          <w:trHeight w:val="619" w:hRule="atLeast"/>
          <w:jc w:val="center"/>
        </w:trPr>
        <w:tc>
          <w:tcPr>
            <w:tcW w:w="1514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32"/>
                <w:szCs w:val="32"/>
              </w:rPr>
              <w:t>创意</w:t>
            </w:r>
          </w:p>
          <w:p>
            <w:pPr>
              <w:widowControl/>
              <w:snapToGrid w:val="0"/>
              <w:jc w:val="center"/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32"/>
                <w:szCs w:val="32"/>
              </w:rPr>
              <w:t>30</w:t>
            </w:r>
            <w:r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  <w:t>分</w:t>
            </w:r>
          </w:p>
        </w:tc>
        <w:tc>
          <w:tcPr>
            <w:tcW w:w="696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  <w:t>1．</w:t>
            </w:r>
            <w:r>
              <w:rPr>
                <w:rFonts w:hint="eastAsia" w:ascii="仿宋" w:hAnsi="仿宋" w:eastAsia="仿宋"/>
                <w:color w:val="000000"/>
                <w:kern w:val="0"/>
                <w:sz w:val="32"/>
                <w:szCs w:val="32"/>
              </w:rPr>
              <w:t>作品具有原创性，或在原有基础上有改进和创新，构思巧妙，体现作者的想像力和创造性</w:t>
            </w:r>
            <w:r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  <w:t>。</w:t>
            </w:r>
          </w:p>
        </w:tc>
        <w:tc>
          <w:tcPr>
            <w:tcW w:w="95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32"/>
                <w:szCs w:val="32"/>
              </w:rPr>
              <w:t>10</w:t>
            </w:r>
          </w:p>
        </w:tc>
      </w:tr>
      <w:tr>
        <w:trPr>
          <w:trHeight w:val="620" w:hRule="atLeast"/>
          <w:jc w:val="center"/>
        </w:trPr>
        <w:tc>
          <w:tcPr>
            <w:tcW w:w="151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696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  <w:t>2．</w:t>
            </w:r>
            <w:r>
              <w:rPr>
                <w:rFonts w:hint="eastAsia" w:ascii="仿宋" w:hAnsi="仿宋" w:eastAsia="仿宋"/>
                <w:color w:val="000000"/>
                <w:kern w:val="0"/>
                <w:sz w:val="32"/>
                <w:szCs w:val="32"/>
              </w:rPr>
              <w:t>提倡利用所学知识进行构思，设计符合科学原理，符合学生实际水平。</w:t>
            </w:r>
          </w:p>
        </w:tc>
        <w:tc>
          <w:tcPr>
            <w:tcW w:w="95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32"/>
                <w:szCs w:val="32"/>
              </w:rPr>
              <w:t>10</w:t>
            </w:r>
          </w:p>
        </w:tc>
      </w:tr>
      <w:tr>
        <w:trPr>
          <w:trHeight w:val="619" w:hRule="atLeast"/>
          <w:jc w:val="center"/>
        </w:trPr>
        <w:tc>
          <w:tcPr>
            <w:tcW w:w="151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696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ind w:left="320" w:hanging="320" w:hangingChars="100"/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  <w:t>3．</w:t>
            </w:r>
            <w:r>
              <w:rPr>
                <w:rFonts w:hint="eastAsia" w:ascii="仿宋" w:hAnsi="仿宋" w:eastAsia="仿宋"/>
                <w:color w:val="000000"/>
                <w:kern w:val="0"/>
                <w:sz w:val="32"/>
                <w:szCs w:val="32"/>
              </w:rPr>
              <w:t>作品来源于生活、生产实践，能够解决实际问题，有一定的社会效益或经济效益。</w:t>
            </w:r>
          </w:p>
        </w:tc>
        <w:tc>
          <w:tcPr>
            <w:tcW w:w="95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32"/>
                <w:szCs w:val="32"/>
              </w:rPr>
              <w:t>10</w:t>
            </w:r>
          </w:p>
        </w:tc>
      </w:tr>
      <w:tr>
        <w:trPr>
          <w:trHeight w:val="686" w:hRule="atLeast"/>
          <w:jc w:val="center"/>
        </w:trPr>
        <w:tc>
          <w:tcPr>
            <w:tcW w:w="1514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  <w:t>制作</w:t>
            </w:r>
          </w:p>
          <w:p>
            <w:pPr>
              <w:widowControl/>
              <w:snapToGrid w:val="0"/>
              <w:jc w:val="center"/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32"/>
                <w:szCs w:val="32"/>
              </w:rPr>
              <w:t>40</w:t>
            </w:r>
            <w:r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  <w:t>分</w:t>
            </w:r>
          </w:p>
        </w:tc>
        <w:tc>
          <w:tcPr>
            <w:tcW w:w="696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  <w:t>1．</w:t>
            </w:r>
            <w:r>
              <w:rPr>
                <w:rFonts w:hint="eastAsia" w:ascii="仿宋" w:hAnsi="仿宋" w:eastAsia="仿宋"/>
                <w:color w:val="000000"/>
                <w:kern w:val="0"/>
                <w:sz w:val="32"/>
                <w:szCs w:val="32"/>
              </w:rPr>
              <w:t>善于利用身边的物品，提倡废物利用，体现节约和环保意识。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> </w:t>
            </w:r>
          </w:p>
        </w:tc>
        <w:tc>
          <w:tcPr>
            <w:tcW w:w="95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32"/>
                <w:szCs w:val="32"/>
              </w:rPr>
              <w:t>10</w:t>
            </w:r>
          </w:p>
        </w:tc>
      </w:tr>
      <w:tr>
        <w:trPr>
          <w:trHeight w:val="687" w:hRule="atLeast"/>
          <w:jc w:val="center"/>
        </w:trPr>
        <w:tc>
          <w:tcPr>
            <w:tcW w:w="151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696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ind w:left="320" w:hanging="320" w:hangingChars="100"/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  <w:t>2．</w:t>
            </w:r>
            <w:r>
              <w:rPr>
                <w:rFonts w:hint="eastAsia" w:ascii="仿宋" w:hAnsi="仿宋" w:eastAsia="仿宋"/>
                <w:color w:val="000000"/>
                <w:kern w:val="0"/>
                <w:sz w:val="32"/>
                <w:szCs w:val="32"/>
              </w:rPr>
              <w:t>合理应用新技术、新材料、新工艺，体现学生解决实际问题的能力</w:t>
            </w:r>
            <w:r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  <w:t>。</w:t>
            </w:r>
          </w:p>
        </w:tc>
        <w:tc>
          <w:tcPr>
            <w:tcW w:w="95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32"/>
                <w:szCs w:val="32"/>
              </w:rPr>
              <w:t>10</w:t>
            </w:r>
          </w:p>
        </w:tc>
      </w:tr>
      <w:tr>
        <w:trPr>
          <w:trHeight w:val="687" w:hRule="atLeast"/>
          <w:jc w:val="center"/>
        </w:trPr>
        <w:tc>
          <w:tcPr>
            <w:tcW w:w="151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696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ind w:left="320" w:hanging="320" w:hangingChars="100"/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  <w:t>3．</w:t>
            </w:r>
            <w:r>
              <w:rPr>
                <w:rFonts w:hint="eastAsia" w:ascii="仿宋" w:hAnsi="仿宋" w:eastAsia="仿宋"/>
                <w:color w:val="000000"/>
                <w:kern w:val="0"/>
                <w:sz w:val="32"/>
                <w:szCs w:val="32"/>
              </w:rPr>
              <w:t>制作精益求精，展示学生的动手能力，体现追求极致的工匠精神</w:t>
            </w:r>
            <w:r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  <w:t>。</w:t>
            </w:r>
          </w:p>
        </w:tc>
        <w:tc>
          <w:tcPr>
            <w:tcW w:w="95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32"/>
                <w:szCs w:val="32"/>
              </w:rPr>
              <w:t>10</w:t>
            </w:r>
          </w:p>
        </w:tc>
      </w:tr>
      <w:tr>
        <w:trPr>
          <w:trHeight w:val="805" w:hRule="atLeast"/>
          <w:jc w:val="center"/>
        </w:trPr>
        <w:tc>
          <w:tcPr>
            <w:tcW w:w="1514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696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ind w:left="320" w:hanging="320" w:hangingChars="100"/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32"/>
                <w:szCs w:val="32"/>
              </w:rPr>
              <w:t>4</w:t>
            </w:r>
            <w:r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  <w:t>．</w:t>
            </w:r>
            <w:r>
              <w:rPr>
                <w:rFonts w:hint="eastAsia" w:ascii="仿宋" w:hAnsi="仿宋" w:eastAsia="仿宋"/>
                <w:color w:val="000000"/>
                <w:kern w:val="0"/>
                <w:sz w:val="32"/>
                <w:szCs w:val="32"/>
              </w:rPr>
              <w:t>提倡小组分工合作，体现团队意识。</w:t>
            </w:r>
          </w:p>
        </w:tc>
        <w:tc>
          <w:tcPr>
            <w:tcW w:w="95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32"/>
                <w:szCs w:val="32"/>
              </w:rPr>
              <w:t>10</w:t>
            </w:r>
          </w:p>
        </w:tc>
      </w:tr>
      <w:tr>
        <w:trPr>
          <w:trHeight w:val="580" w:hRule="atLeast"/>
          <w:jc w:val="center"/>
        </w:trPr>
        <w:tc>
          <w:tcPr>
            <w:tcW w:w="1514" w:type="dxa"/>
            <w:vMerge w:val="restart"/>
            <w:tcBorders>
              <w:top w:val="single" w:color="auto" w:sz="4" w:space="0"/>
              <w:left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  <w:t>效果</w:t>
            </w:r>
          </w:p>
          <w:p>
            <w:pPr>
              <w:widowControl/>
              <w:snapToGrid w:val="0"/>
              <w:jc w:val="center"/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32"/>
                <w:szCs w:val="32"/>
              </w:rPr>
              <w:t>30</w:t>
            </w:r>
            <w:r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  <w:t>分</w:t>
            </w:r>
          </w:p>
        </w:tc>
        <w:tc>
          <w:tcPr>
            <w:tcW w:w="696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  <w:t>1．</w:t>
            </w:r>
            <w:r>
              <w:rPr>
                <w:rFonts w:hint="eastAsia" w:ascii="仿宋" w:hAnsi="仿宋" w:eastAsia="仿宋"/>
                <w:color w:val="000000"/>
                <w:kern w:val="0"/>
                <w:sz w:val="32"/>
                <w:szCs w:val="32"/>
              </w:rPr>
              <w:t>作品简洁紧凑，尺寸合适，美观大方</w:t>
            </w:r>
            <w:r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  <w:t>。</w:t>
            </w:r>
          </w:p>
        </w:tc>
        <w:tc>
          <w:tcPr>
            <w:tcW w:w="95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32"/>
                <w:szCs w:val="32"/>
              </w:rPr>
              <w:t>10</w:t>
            </w:r>
          </w:p>
        </w:tc>
      </w:tr>
      <w:tr>
        <w:trPr>
          <w:trHeight w:val="547" w:hRule="atLeast"/>
          <w:jc w:val="center"/>
        </w:trPr>
        <w:tc>
          <w:tcPr>
            <w:tcW w:w="151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696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  <w:t>2．</w:t>
            </w:r>
            <w:r>
              <w:rPr>
                <w:rFonts w:hint="eastAsia" w:ascii="仿宋" w:hAnsi="仿宋" w:eastAsia="仿宋"/>
                <w:color w:val="000000"/>
                <w:kern w:val="0"/>
                <w:sz w:val="32"/>
                <w:szCs w:val="32"/>
              </w:rPr>
              <w:t>结构简单，操作方便，坚固耐用，使用安全，可重复展示</w:t>
            </w:r>
            <w:r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  <w:t>。</w:t>
            </w:r>
          </w:p>
        </w:tc>
        <w:tc>
          <w:tcPr>
            <w:tcW w:w="95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32"/>
                <w:szCs w:val="32"/>
              </w:rPr>
              <w:t>10</w:t>
            </w:r>
          </w:p>
        </w:tc>
      </w:tr>
      <w:tr>
        <w:trPr>
          <w:trHeight w:val="696" w:hRule="atLeast"/>
          <w:jc w:val="center"/>
        </w:trPr>
        <w:tc>
          <w:tcPr>
            <w:tcW w:w="151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696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ind w:left="320" w:hanging="320" w:hangingChars="100"/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  <w:t>3．</w:t>
            </w:r>
            <w:r>
              <w:rPr>
                <w:rFonts w:hint="eastAsia" w:ascii="仿宋" w:hAnsi="仿宋" w:eastAsia="仿宋"/>
                <w:color w:val="000000"/>
                <w:kern w:val="0"/>
                <w:sz w:val="32"/>
                <w:szCs w:val="32"/>
              </w:rPr>
              <w:t>展示效果明显，富有启发性，能引起人们的兴趣和思考</w:t>
            </w:r>
            <w:r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  <w:t>。</w:t>
            </w:r>
          </w:p>
        </w:tc>
        <w:tc>
          <w:tcPr>
            <w:tcW w:w="95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32"/>
                <w:szCs w:val="32"/>
              </w:rPr>
              <w:t>10</w:t>
            </w:r>
          </w:p>
        </w:tc>
      </w:tr>
      <w:tr>
        <w:trPr>
          <w:trHeight w:val="938" w:hRule="atLeast"/>
          <w:jc w:val="center"/>
        </w:trPr>
        <w:tc>
          <w:tcPr>
            <w:tcW w:w="151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  <w:t>合计</w:t>
            </w:r>
          </w:p>
        </w:tc>
        <w:tc>
          <w:tcPr>
            <w:tcW w:w="696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> </w:t>
            </w:r>
          </w:p>
        </w:tc>
        <w:tc>
          <w:tcPr>
            <w:tcW w:w="95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  <w:t>100</w:t>
            </w:r>
          </w:p>
        </w:tc>
      </w:tr>
    </w:tbl>
    <w:p>
      <w:pPr>
        <w:widowControl/>
        <w:jc w:val="left"/>
      </w:pPr>
    </w:p>
    <w:p>
      <w:pPr>
        <w:widowControl/>
        <w:jc w:val="left"/>
        <w:rPr>
          <w:sz w:val="23"/>
        </w:rPr>
      </w:pPr>
      <w:r>
        <w:rPr>
          <w:sz w:val="23"/>
        </w:rPr>
        <w:br w:type="page"/>
      </w:r>
    </w:p>
    <w:p>
      <w:pPr>
        <w:widowControl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附件4</w:t>
      </w:r>
    </w:p>
    <w:p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图片框 1025" o:spid="_x0000_s1026" type="#_x0000_t75" style="height:588.05pt;width:415.3pt;rotation:0f;" o:ole="f" fillcolor="#FFFFFF" filled="f" o:preferrelative="t" stroked="f" coordorigin="0,0" coordsize="21600,21600">
            <v:fill on="f" color2="#FFFFFF" focus="0%"/>
            <v:imagedata gain="65536f" blacklevel="0f" gamma="0" o:title="" r:id="rId5"/>
            <o:lock v:ext="edit" position="f" selection="f" grouping="f" rotation="f" cropping="f" text="f" aspectratio="t"/>
            <w10:wrap type="none"/>
            <w10:anchorlock/>
          </v:shape>
        </w:pict>
      </w:r>
    </w:p>
    <w:p/>
    <w:p/>
    <w:p/>
    <w:p/>
    <w:p/>
    <w:p>
      <w:pPr>
        <w:widowControl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附件5</w:t>
      </w:r>
    </w:p>
    <w:p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图片框 1026" o:spid="_x0000_s1027" type="#_x0000_t75" style="height:553.5pt;width:408.75pt;rotation:0f;" o:ole="f" fillcolor="#FFFFFF" filled="f" o:preferrelative="t" stroked="f" coordorigin="0,0" coordsize="21600,21600">
            <v:fill on="f" color2="#FFFFFF" focus="0%"/>
            <v:imagedata gain="65536f" blacklevel="0f" gamma="0" o:title="" r:id="rId6"/>
            <o:lock v:ext="edit" position="f" selection="f" grouping="f" rotation="f" cropping="f" text="f" aspectratio="t"/>
            <w10:wrap type="none"/>
            <w10:anchorlock/>
          </v:shape>
        </w:pict>
      </w:r>
    </w:p>
    <w:p/>
    <w:p/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附件6</w:t>
      </w:r>
    </w:p>
    <w:p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图片框 1027" o:spid="_x0000_s1028" type="#_x0000_t75" style="height:532.5pt;width:406.5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</w:p>
    <w:p/>
    <w:p/>
    <w:p/>
    <w:p/>
    <w:p>
      <w:pPr>
        <w:widowControl/>
        <w:jc w:val="left"/>
        <w:rPr>
          <w:sz w:val="28"/>
          <w:szCs w:val="28"/>
        </w:rPr>
      </w:pPr>
    </w:p>
    <w:p>
      <w:pPr>
        <w:widowControl/>
        <w:jc w:val="left"/>
        <w:rPr>
          <w:sz w:val="28"/>
          <w:szCs w:val="28"/>
        </w:rPr>
      </w:pPr>
    </w:p>
    <w:p>
      <w:pPr>
        <w:widowControl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附件7</w:t>
      </w:r>
    </w:p>
    <w:p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图片框 1028" o:spid="_x0000_s1029" type="#_x0000_t75" style="height:550.5pt;width:406.5pt;rotation:0f;" o:ole="f" fillcolor="#FFFFFF" filled="f" o:preferrelative="t" stroked="f" coordorigin="0,0" coordsize="21600,21600">
            <v:fill on="f" color2="#FFFFFF" focus="0%"/>
            <v:imagedata gain="65536f" blacklevel="0f" gamma="0" o:title="" r:id="rId8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widowControl/>
        <w:jc w:val="left"/>
      </w:pPr>
      <w:r>
        <w:br w:type="page"/>
      </w:r>
    </w:p>
    <w:p>
      <w:pPr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附件8</w:t>
      </w:r>
    </w:p>
    <w:p>
      <w:pPr>
        <w:jc w:val="center"/>
        <w:rPr>
          <w:rFonts w:ascii="仿宋_GB2312" w:hAnsi="仿宋" w:eastAsia="仿宋_GB2312"/>
          <w:spacing w:val="-12"/>
          <w:sz w:val="44"/>
          <w:szCs w:val="44"/>
        </w:rPr>
      </w:pPr>
    </w:p>
    <w:p>
      <w:pPr>
        <w:jc w:val="center"/>
        <w:rPr>
          <w:rFonts w:ascii="方正小标宋简体" w:hAnsi="仿宋" w:eastAsia="方正小标宋简体"/>
          <w:spacing w:val="-12"/>
          <w:sz w:val="36"/>
          <w:szCs w:val="36"/>
        </w:rPr>
      </w:pPr>
      <w:r>
        <w:rPr>
          <w:rFonts w:hint="eastAsia" w:ascii="方正小标宋简体" w:hAnsi="仿宋" w:eastAsia="方正小标宋简体"/>
          <w:spacing w:val="-12"/>
          <w:sz w:val="36"/>
          <w:szCs w:val="36"/>
        </w:rPr>
        <w:t>2018年郑州市中小学幼儿园优秀自制教（玩）具暨学生科技创新小制作小发明评选承诺书</w:t>
      </w:r>
    </w:p>
    <w:p>
      <w:pPr>
        <w:rPr>
          <w:rFonts w:ascii="仿宋_GB2312" w:hAnsi="仿宋" w:eastAsia="仿宋_GB2312"/>
          <w:sz w:val="36"/>
          <w:szCs w:val="36"/>
        </w:rPr>
      </w:pPr>
    </w:p>
    <w:p>
      <w:pPr>
        <w:rPr>
          <w:rFonts w:ascii="仿宋_GB2312" w:hAnsi="仿宋" w:eastAsia="仿宋_GB2312"/>
          <w:sz w:val="36"/>
          <w:szCs w:val="36"/>
        </w:rPr>
      </w:pPr>
    </w:p>
    <w:p>
      <w:pPr>
        <w:ind w:firstLine="798" w:firstLineChars="266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我县（市）、校已对参评的普通中小学（幼儿园）优秀自制教（玩）具、小发明小制作作品和参评教师进行了认真细致的审查，确认无弄虚作假、冒名顶替等现象，特此承诺。</w:t>
      </w:r>
    </w:p>
    <w:p>
      <w:pPr>
        <w:ind w:firstLine="600"/>
        <w:rPr>
          <w:rFonts w:ascii="仿宋_GB2312" w:hAnsi="仿宋" w:eastAsia="仿宋_GB2312"/>
          <w:sz w:val="30"/>
          <w:szCs w:val="30"/>
        </w:rPr>
      </w:pPr>
    </w:p>
    <w:p>
      <w:pPr>
        <w:ind w:firstLine="600"/>
        <w:rPr>
          <w:rFonts w:ascii="仿宋_GB2312" w:hAnsi="仿宋" w:eastAsia="仿宋_GB2312"/>
          <w:sz w:val="30"/>
          <w:szCs w:val="30"/>
        </w:rPr>
      </w:pPr>
    </w:p>
    <w:p>
      <w:pPr>
        <w:rPr>
          <w:rFonts w:ascii="仿宋_GB2312" w:hAnsi="仿宋" w:eastAsia="仿宋_GB2312"/>
          <w:sz w:val="30"/>
          <w:szCs w:val="30"/>
        </w:rPr>
      </w:pPr>
    </w:p>
    <w:p>
      <w:pPr>
        <w:ind w:firstLine="4500" w:firstLineChars="1500"/>
        <w:jc w:val="center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承 诺 单 位 盖 章</w:t>
      </w:r>
    </w:p>
    <w:p>
      <w:pPr>
        <w:ind w:firstLine="4500" w:firstLineChars="1500"/>
        <w:jc w:val="center"/>
        <w:rPr>
          <w:rFonts w:ascii="仿宋_GB2312" w:hAnsi="仿宋" w:eastAsia="仿宋_GB2312"/>
          <w:sz w:val="30"/>
          <w:szCs w:val="30"/>
        </w:rPr>
      </w:pPr>
    </w:p>
    <w:p>
      <w:pPr>
        <w:ind w:firstLine="6015" w:firstLineChars="2005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  <w:sz w:val="30"/>
          <w:szCs w:val="30"/>
        </w:rPr>
        <w:t>年　月　日</w:t>
      </w:r>
    </w:p>
    <w:p>
      <w:pPr>
        <w:rPr>
          <w:rFonts w:ascii="仿宋_GB2312" w:hAnsi="仿宋" w:eastAsia="仿宋_GB2312"/>
        </w:rPr>
      </w:pPr>
    </w:p>
    <w:p>
      <w:pPr>
        <w:rPr>
          <w:rFonts w:ascii="仿宋_GB2312" w:hAnsi="仿宋" w:eastAsia="仿宋_GB2312"/>
        </w:rPr>
      </w:pPr>
    </w:p>
    <w:p>
      <w:pPr>
        <w:rPr>
          <w:rFonts w:ascii="仿宋_GB2312" w:hAnsi="仿宋" w:eastAsia="仿宋_GB2312"/>
        </w:rPr>
      </w:pPr>
    </w:p>
    <w:p>
      <w:pPr>
        <w:rPr>
          <w:rFonts w:ascii="仿宋_GB2312" w:hAnsi="仿宋" w:eastAsia="仿宋_GB2312"/>
        </w:rPr>
      </w:pPr>
    </w:p>
    <w:p>
      <w:pPr>
        <w:rPr>
          <w:rFonts w:ascii="仿宋_GB2312" w:hAnsi="仿宋" w:eastAsia="仿宋_GB2312"/>
        </w:rPr>
      </w:pPr>
    </w:p>
    <w:p>
      <w:pPr>
        <w:rPr>
          <w:rFonts w:ascii="仿宋_GB2312" w:hAnsi="仿宋" w:eastAsia="仿宋_GB2312"/>
        </w:rPr>
      </w:pPr>
    </w:p>
    <w:p>
      <w:pPr>
        <w:spacing w:line="800" w:lineRule="exact"/>
        <w:jc w:val="left"/>
        <w:rPr>
          <w:rFonts w:ascii="仿宋_GB2312" w:hAnsi="黑体" w:eastAsia="仿宋_GB2312"/>
          <w:sz w:val="36"/>
          <w:szCs w:val="36"/>
        </w:rPr>
      </w:pPr>
    </w:p>
    <w:p>
      <w:pPr>
        <w:widowControl/>
        <w:jc w:val="left"/>
      </w:pPr>
      <w:r>
        <w:br w:type="page"/>
      </w:r>
      <w:bookmarkStart w:id="0" w:name="_GoBack"/>
      <w:r>
        <w:rPr>
          <w:rFonts w:hint="eastAsia" w:ascii="黑体" w:hAnsi="黑体" w:eastAsia="黑体" w:cs="黑体"/>
          <w:sz w:val="32"/>
          <w:szCs w:val="32"/>
        </w:rPr>
        <w:t>附件9</w:t>
      </w:r>
      <w:bookmarkEnd w:id="0"/>
    </w:p>
    <w:p>
      <w:pPr>
        <w:jc w:val="center"/>
        <w:rPr>
          <w:rFonts w:ascii="黑体" w:hAnsi="黑体" w:eastAsia="黑体"/>
          <w:spacing w:val="-20"/>
          <w:sz w:val="44"/>
          <w:szCs w:val="44"/>
        </w:rPr>
      </w:pPr>
    </w:p>
    <w:p>
      <w:pPr>
        <w:jc w:val="center"/>
        <w:rPr>
          <w:rFonts w:ascii="方正小标宋简体" w:hAnsi="黑体" w:eastAsia="方正小标宋简体"/>
          <w:spacing w:val="-20"/>
          <w:sz w:val="44"/>
          <w:szCs w:val="44"/>
        </w:rPr>
      </w:pPr>
      <w:r>
        <w:rPr>
          <w:rFonts w:hint="eastAsia" w:ascii="方正小标宋简体" w:hAnsi="仿宋" w:eastAsia="方正小标宋简体"/>
          <w:spacing w:val="-12"/>
          <w:sz w:val="44"/>
          <w:szCs w:val="44"/>
        </w:rPr>
        <w:t>2018年郑州市中小学幼儿园优秀自制教（玩）具暨学生科技创新小制作小发明</w:t>
      </w:r>
      <w:r>
        <w:rPr>
          <w:rFonts w:hint="eastAsia" w:ascii="方正小标宋简体" w:hAnsi="黑体" w:eastAsia="方正小标宋简体"/>
          <w:spacing w:val="-20"/>
          <w:sz w:val="44"/>
          <w:szCs w:val="44"/>
        </w:rPr>
        <w:t>上报材料</w:t>
      </w:r>
    </w:p>
    <w:p>
      <w:pPr>
        <w:rPr>
          <w:rFonts w:ascii="仿宋_GB2312" w:hAnsi="仿宋" w:eastAsia="仿宋_GB2312"/>
          <w:sz w:val="36"/>
          <w:szCs w:val="36"/>
        </w:rPr>
      </w:pPr>
    </w:p>
    <w:p>
      <w:pPr>
        <w:rPr>
          <w:rFonts w:ascii="仿宋_GB2312" w:hAnsi="仿宋" w:eastAsia="仿宋_GB2312"/>
          <w:sz w:val="36"/>
          <w:szCs w:val="36"/>
        </w:rPr>
      </w:pPr>
    </w:p>
    <w:p>
      <w:pPr>
        <w:rPr>
          <w:rFonts w:ascii="仿宋_GB2312" w:hAnsi="仿宋" w:eastAsia="仿宋_GB2312"/>
          <w:sz w:val="36"/>
          <w:szCs w:val="36"/>
        </w:rPr>
      </w:pPr>
    </w:p>
    <w:p>
      <w:pPr>
        <w:tabs>
          <w:tab w:val="left" w:pos="1134"/>
        </w:tabs>
        <w:spacing w:line="800" w:lineRule="exact"/>
        <w:jc w:val="center"/>
        <w:rPr>
          <w:rFonts w:ascii="仿宋_GB2312" w:hAnsi="黑体" w:eastAsia="仿宋_GB2312"/>
          <w:sz w:val="36"/>
          <w:szCs w:val="36"/>
        </w:rPr>
      </w:pPr>
      <w:r>
        <w:rPr>
          <w:rFonts w:hint="eastAsia" w:ascii="仿宋_GB2312" w:hAnsi="黑体" w:eastAsia="仿宋_GB2312"/>
          <w:sz w:val="36"/>
          <w:szCs w:val="36"/>
        </w:rPr>
        <w:t>作品名称：_______________________</w:t>
      </w:r>
    </w:p>
    <w:p>
      <w:pPr>
        <w:spacing w:line="800" w:lineRule="exact"/>
        <w:ind w:firstLine="1260" w:firstLineChars="350"/>
        <w:rPr>
          <w:rFonts w:ascii="仿宋_GB2312" w:hAnsi="黑体" w:eastAsia="仿宋_GB2312"/>
          <w:sz w:val="36"/>
          <w:szCs w:val="36"/>
        </w:rPr>
      </w:pPr>
      <w:r>
        <w:rPr>
          <w:rFonts w:hint="eastAsia" w:ascii="仿宋_GB2312" w:hAnsi="黑体" w:eastAsia="仿宋_GB2312"/>
          <w:sz w:val="36"/>
          <w:szCs w:val="36"/>
        </w:rPr>
        <w:t>类    别：_______________________</w:t>
      </w:r>
    </w:p>
    <w:p>
      <w:pPr>
        <w:spacing w:line="800" w:lineRule="exact"/>
        <w:ind w:firstLine="1260" w:firstLineChars="350"/>
        <w:rPr>
          <w:rFonts w:ascii="仿宋_GB2312" w:hAnsi="黑体" w:eastAsia="仿宋_GB2312"/>
          <w:sz w:val="36"/>
          <w:szCs w:val="36"/>
          <w:u w:val="single"/>
        </w:rPr>
      </w:pPr>
      <w:r>
        <w:rPr>
          <w:rFonts w:hint="eastAsia" w:ascii="仿宋_GB2312" w:hAnsi="黑体" w:eastAsia="仿宋_GB2312"/>
          <w:sz w:val="36"/>
          <w:szCs w:val="36"/>
        </w:rPr>
        <w:t>作品编号：</w:t>
      </w:r>
      <w:r>
        <w:rPr>
          <w:rFonts w:hint="eastAsia" w:ascii="仿宋_GB2312" w:hAnsi="黑体" w:eastAsia="仿宋_GB2312"/>
          <w:sz w:val="36"/>
          <w:szCs w:val="36"/>
          <w:u w:val="single"/>
        </w:rPr>
        <w:t xml:space="preserve">                       </w:t>
      </w:r>
    </w:p>
    <w:p>
      <w:pPr>
        <w:spacing w:line="800" w:lineRule="exact"/>
        <w:jc w:val="center"/>
        <w:rPr>
          <w:rFonts w:ascii="仿宋_GB2312" w:hAnsi="黑体" w:eastAsia="仿宋_GB2312"/>
          <w:sz w:val="36"/>
          <w:szCs w:val="36"/>
        </w:rPr>
      </w:pPr>
      <w:r>
        <w:rPr>
          <w:rFonts w:hint="eastAsia" w:ascii="仿宋_GB2312" w:hAnsi="黑体" w:eastAsia="仿宋_GB2312"/>
          <w:sz w:val="36"/>
          <w:szCs w:val="36"/>
        </w:rPr>
        <w:t xml:space="preserve"> 专    业：_______</w:t>
      </w:r>
      <w:r>
        <w:rPr>
          <w:rFonts w:hint="eastAsia" w:ascii="仿宋_GB2312" w:hAnsi="黑体" w:eastAsia="仿宋_GB2312"/>
          <w:sz w:val="36"/>
          <w:szCs w:val="36"/>
          <w:u w:val="single"/>
        </w:rPr>
        <w:t>__ __</w:t>
      </w:r>
      <w:r>
        <w:rPr>
          <w:rFonts w:hint="eastAsia" w:ascii="仿宋_GB2312" w:hAnsi="黑体" w:eastAsia="仿宋_GB2312"/>
          <w:sz w:val="36"/>
          <w:szCs w:val="36"/>
        </w:rPr>
        <w:t>____________</w:t>
      </w:r>
    </w:p>
    <w:p>
      <w:pPr>
        <w:spacing w:line="800" w:lineRule="exact"/>
        <w:ind w:firstLine="1260" w:firstLineChars="350"/>
        <w:jc w:val="left"/>
        <w:rPr>
          <w:rFonts w:ascii="仿宋_GB2312" w:hAnsi="黑体" w:eastAsia="仿宋_GB2312"/>
          <w:sz w:val="36"/>
          <w:szCs w:val="36"/>
        </w:rPr>
      </w:pPr>
      <w:r>
        <w:rPr>
          <w:rFonts w:hint="eastAsia" w:ascii="仿宋_GB2312" w:hAnsi="黑体" w:eastAsia="仿宋_GB2312"/>
          <w:sz w:val="36"/>
          <w:szCs w:val="36"/>
        </w:rPr>
        <w:t>学   段：_</w:t>
      </w:r>
      <w:r>
        <w:rPr>
          <w:rFonts w:hint="eastAsia" w:ascii="仿宋_GB2312" w:hAnsi="黑体" w:eastAsia="仿宋_GB2312"/>
          <w:sz w:val="36"/>
          <w:szCs w:val="36"/>
          <w:u w:val="single"/>
        </w:rPr>
        <w:t>_         ___</w:t>
      </w:r>
      <w:r>
        <w:rPr>
          <w:rFonts w:hint="eastAsia" w:ascii="仿宋_GB2312" w:hAnsi="黑体" w:eastAsia="仿宋_GB2312"/>
          <w:sz w:val="36"/>
          <w:szCs w:val="36"/>
        </w:rPr>
        <w:t>__________</w:t>
      </w:r>
    </w:p>
    <w:p>
      <w:pPr>
        <w:spacing w:line="800" w:lineRule="exact"/>
        <w:ind w:firstLine="1260" w:firstLineChars="350"/>
        <w:jc w:val="left"/>
        <w:rPr>
          <w:rFonts w:ascii="仿宋_GB2312" w:hAnsi="黑体" w:eastAsia="仿宋_GB2312"/>
          <w:sz w:val="36"/>
          <w:szCs w:val="36"/>
        </w:rPr>
      </w:pPr>
      <w:r>
        <w:rPr>
          <w:rFonts w:hint="eastAsia" w:ascii="仿宋_GB2312" w:hAnsi="黑体" w:eastAsia="仿宋_GB2312"/>
          <w:sz w:val="36"/>
          <w:szCs w:val="36"/>
        </w:rPr>
        <w:t>姓   名：_______________________</w:t>
      </w:r>
    </w:p>
    <w:p>
      <w:pPr>
        <w:spacing w:line="800" w:lineRule="exact"/>
        <w:ind w:firstLine="1080" w:firstLineChars="300"/>
        <w:jc w:val="left"/>
        <w:rPr>
          <w:rFonts w:ascii="仿宋_GB2312" w:hAnsi="黑体" w:eastAsia="仿宋_GB2312"/>
          <w:sz w:val="36"/>
          <w:szCs w:val="36"/>
        </w:rPr>
      </w:pPr>
      <w:r>
        <w:rPr>
          <w:rFonts w:hint="eastAsia" w:ascii="仿宋_GB2312" w:hAnsi="黑体" w:eastAsia="仿宋_GB2312"/>
          <w:sz w:val="36"/>
          <w:szCs w:val="36"/>
        </w:rPr>
        <w:t>推荐单位：_______________________</w:t>
      </w:r>
    </w:p>
    <w:p>
      <w:pPr>
        <w:spacing w:line="800" w:lineRule="exact"/>
        <w:ind w:firstLine="1080" w:firstLineChars="300"/>
        <w:jc w:val="left"/>
        <w:rPr>
          <w:rFonts w:ascii="仿宋_GB2312" w:hAnsi="黑体" w:eastAsia="仿宋_GB2312"/>
          <w:sz w:val="36"/>
          <w:szCs w:val="36"/>
        </w:rPr>
      </w:pPr>
      <w:r>
        <w:rPr>
          <w:rFonts w:hint="eastAsia" w:ascii="仿宋_GB2312" w:hAnsi="黑体" w:eastAsia="仿宋_GB2312"/>
          <w:sz w:val="36"/>
          <w:szCs w:val="36"/>
        </w:rPr>
        <w:t>联系方式：_______________________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Char3 Char"/>
    <w:basedOn w:val="1"/>
    <w:uiPriority w:val="0"/>
    <w:pPr>
      <w:widowControl/>
      <w:spacing w:line="300" w:lineRule="auto"/>
      <w:ind w:firstLine="200" w:firstLineChars="200"/>
    </w:pPr>
    <w:rPr>
      <w:rFonts w:ascii="Times New Roman" w:hAnsi="Times New Roman" w:eastAsia="宋体" w:cs="Times New Roman"/>
      <w:kern w:val="0"/>
      <w:szCs w:val="20"/>
    </w:rPr>
  </w:style>
  <w:style w:type="character" w:customStyle="1" w:styleId="7">
    <w:name w:val="页眉 Char Char"/>
    <w:basedOn w:val="5"/>
    <w:link w:val="4"/>
    <w:uiPriority w:val="99"/>
    <w:rPr>
      <w:sz w:val="18"/>
      <w:szCs w:val="18"/>
    </w:rPr>
  </w:style>
  <w:style w:type="character" w:customStyle="1" w:styleId="8">
    <w:name w:val="页脚 Char Char"/>
    <w:basedOn w:val="5"/>
    <w:link w:val="3"/>
    <w:uiPriority w:val="99"/>
    <w:rPr>
      <w:sz w:val="18"/>
      <w:szCs w:val="18"/>
    </w:rPr>
  </w:style>
  <w:style w:type="character" w:customStyle="1" w:styleId="9">
    <w:name w:val="批注框文本 Char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image" Target="media/image3.jpeg"/><Relationship Id="rId8" Type="http://schemas.openxmlformats.org/officeDocument/2006/relationships/image" Target="media/image4.jpeg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247</Words>
  <Characters>1409</Characters>
  <Lines>11</Lines>
  <Paragraphs>3</Paragraphs>
  <TotalTime>0</TotalTime>
  <ScaleCrop>false</ScaleCrop>
  <LinksUpToDate>false</LinksUpToDate>
  <CharactersWithSpaces>0</CharactersWithSpaces>
  <Application>WPS Office 专业版_9.1.0.4337_{F1E327BC-269C-435d-A152-05C5408002CA}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2018-03-29T07:11:00Z</dcterms:created>
  <dc:creator>Wang</dc:creator>
  <cp:lastModifiedBy>Administrator</cp:lastModifiedBy>
  <cp:lastPrinted>2018-04-03T09:33:00Z</cp:lastPrinted>
  <dcterms:modified xsi:type="dcterms:W3CDTF">2018-04-04T08:48:37Z</dcterms:modified>
  <dc:title>附件1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2052-9.1.0.4337</vt:lpwstr>
  </property>
</Properties>
</file>